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BDE" w:rsidRDefault="00984A0C" w:rsidP="00984A0C">
      <w:pPr>
        <w:jc w:val="center"/>
      </w:pPr>
      <w:r>
        <w:rPr>
          <w:rFonts w:ascii="Tahoma" w:eastAsia="Tahoma" w:hAnsi="Tahoma" w:cs="Tahoma"/>
          <w:noProof/>
          <w:color w:val="000000"/>
        </w:rPr>
        <w:drawing>
          <wp:inline distT="0" distB="0" distL="0" distR="0" wp14:anchorId="6282F90D" wp14:editId="5599605B">
            <wp:extent cx="1386444" cy="1371600"/>
            <wp:effectExtent l="0" t="0" r="0" b="0"/>
            <wp:docPr id="3" name="image3.jpg" descr="IHSAANewLogo"/>
            <wp:cNvGraphicFramePr/>
            <a:graphic xmlns:a="http://schemas.openxmlformats.org/drawingml/2006/main">
              <a:graphicData uri="http://schemas.openxmlformats.org/drawingml/2006/picture">
                <pic:pic xmlns:pic="http://schemas.openxmlformats.org/drawingml/2006/picture">
                  <pic:nvPicPr>
                    <pic:cNvPr id="0" name="image3.jpg" descr="IHSAANewLogo"/>
                    <pic:cNvPicPr preferRelativeResize="0"/>
                  </pic:nvPicPr>
                  <pic:blipFill>
                    <a:blip r:embed="rId4"/>
                    <a:srcRect/>
                    <a:stretch>
                      <a:fillRect/>
                    </a:stretch>
                  </pic:blipFill>
                  <pic:spPr>
                    <a:xfrm>
                      <a:off x="0" y="0"/>
                      <a:ext cx="1386444" cy="1371600"/>
                    </a:xfrm>
                    <a:prstGeom prst="rect">
                      <a:avLst/>
                    </a:prstGeom>
                    <a:ln/>
                  </pic:spPr>
                </pic:pic>
              </a:graphicData>
            </a:graphic>
          </wp:inline>
        </w:drawing>
      </w:r>
    </w:p>
    <w:p w:rsidR="00984A0C" w:rsidRDefault="00984A0C" w:rsidP="00984A0C">
      <w:pPr>
        <w:jc w:val="center"/>
      </w:pPr>
    </w:p>
    <w:p w:rsidR="00984A0C" w:rsidRPr="00984A0C" w:rsidRDefault="00984A0C" w:rsidP="00984A0C">
      <w:pPr>
        <w:pBdr>
          <w:top w:val="nil"/>
          <w:left w:val="nil"/>
          <w:bottom w:val="nil"/>
          <w:right w:val="nil"/>
          <w:between w:val="nil"/>
        </w:pBdr>
        <w:spacing w:after="0" w:line="240" w:lineRule="auto"/>
        <w:jc w:val="center"/>
        <w:rPr>
          <w:rFonts w:ascii="Tahoma" w:eastAsia="Tahoma" w:hAnsi="Tahoma" w:cs="Tahoma"/>
          <w:color w:val="000000"/>
          <w:sz w:val="40"/>
          <w:szCs w:val="40"/>
        </w:rPr>
      </w:pPr>
      <w:r w:rsidRPr="00984A0C">
        <w:rPr>
          <w:rFonts w:ascii="Tahoma" w:eastAsia="Tahoma" w:hAnsi="Tahoma" w:cs="Tahoma"/>
          <w:color w:val="000000"/>
          <w:sz w:val="40"/>
          <w:szCs w:val="40"/>
        </w:rPr>
        <w:t>CONCUSSION INFORMATION</w:t>
      </w:r>
    </w:p>
    <w:p w:rsidR="00984A0C" w:rsidRPr="00984A0C" w:rsidRDefault="00984A0C" w:rsidP="00984A0C">
      <w:pPr>
        <w:pBdr>
          <w:top w:val="nil"/>
          <w:left w:val="nil"/>
          <w:bottom w:val="nil"/>
          <w:right w:val="nil"/>
          <w:between w:val="nil"/>
        </w:pBdr>
        <w:spacing w:after="0" w:line="240" w:lineRule="auto"/>
        <w:jc w:val="center"/>
        <w:rPr>
          <w:rFonts w:ascii="Tahoma" w:eastAsia="Tahoma" w:hAnsi="Tahoma" w:cs="Tahoma"/>
          <w:color w:val="000000"/>
          <w:sz w:val="40"/>
          <w:szCs w:val="40"/>
        </w:rPr>
      </w:pPr>
    </w:p>
    <w:p w:rsidR="00984A0C" w:rsidRPr="00984A0C" w:rsidRDefault="00984A0C" w:rsidP="00984A0C">
      <w:pPr>
        <w:pBdr>
          <w:top w:val="nil"/>
          <w:left w:val="nil"/>
          <w:bottom w:val="nil"/>
          <w:right w:val="nil"/>
          <w:between w:val="nil"/>
        </w:pBdr>
        <w:spacing w:after="0" w:line="240" w:lineRule="auto"/>
        <w:jc w:val="center"/>
        <w:rPr>
          <w:rFonts w:ascii="Tahoma" w:eastAsia="Tahoma" w:hAnsi="Tahoma" w:cs="Tahoma"/>
          <w:color w:val="000000"/>
          <w:sz w:val="40"/>
          <w:szCs w:val="40"/>
        </w:rPr>
      </w:pPr>
    </w:p>
    <w:p w:rsidR="00984A0C" w:rsidRPr="00984A0C" w:rsidRDefault="00984A0C" w:rsidP="00984A0C">
      <w:pPr>
        <w:pBdr>
          <w:top w:val="nil"/>
          <w:left w:val="nil"/>
          <w:bottom w:val="nil"/>
          <w:right w:val="nil"/>
          <w:between w:val="nil"/>
        </w:pBdr>
        <w:spacing w:after="0" w:line="240" w:lineRule="auto"/>
        <w:jc w:val="both"/>
        <w:rPr>
          <w:rFonts w:ascii="Tahoma" w:eastAsia="Tahoma" w:hAnsi="Tahoma" w:cs="Tahoma"/>
          <w:color w:val="000000"/>
          <w:sz w:val="24"/>
          <w:szCs w:val="24"/>
        </w:rPr>
      </w:pPr>
      <w:r w:rsidRPr="00984A0C">
        <w:rPr>
          <w:rFonts w:ascii="Tahoma" w:eastAsia="Tahoma" w:hAnsi="Tahoma" w:cs="Tahoma"/>
          <w:color w:val="000000"/>
          <w:sz w:val="24"/>
          <w:szCs w:val="24"/>
        </w:rPr>
        <w:t>Concussions are a type of brain injury that can range from mild to severe and can disrupt the way the brain normally works.  Concussions can occur in any organized or unorganized sport or recreational activity and can result from a fall or from players colliding with each other, the ground, or with obstacles.  Concussions occur with or without loss or consciousness but the vast majority occurs without loss of consciousness.</w:t>
      </w:r>
    </w:p>
    <w:p w:rsidR="00984A0C" w:rsidRPr="00984A0C" w:rsidRDefault="00984A0C" w:rsidP="00984A0C">
      <w:pPr>
        <w:pBdr>
          <w:top w:val="nil"/>
          <w:left w:val="nil"/>
          <w:bottom w:val="nil"/>
          <w:right w:val="nil"/>
          <w:between w:val="nil"/>
        </w:pBdr>
        <w:spacing w:after="0" w:line="240" w:lineRule="auto"/>
        <w:jc w:val="both"/>
        <w:rPr>
          <w:rFonts w:ascii="Tahoma" w:eastAsia="Tahoma" w:hAnsi="Tahoma" w:cs="Tahoma"/>
          <w:color w:val="000000"/>
          <w:sz w:val="24"/>
          <w:szCs w:val="24"/>
        </w:rPr>
      </w:pPr>
    </w:p>
    <w:p w:rsidR="00984A0C" w:rsidRPr="00984A0C" w:rsidRDefault="00984A0C" w:rsidP="00984A0C">
      <w:pPr>
        <w:pBdr>
          <w:top w:val="nil"/>
          <w:left w:val="nil"/>
          <w:bottom w:val="nil"/>
          <w:right w:val="nil"/>
          <w:between w:val="nil"/>
        </w:pBdr>
        <w:spacing w:after="0" w:line="240" w:lineRule="auto"/>
        <w:jc w:val="both"/>
        <w:rPr>
          <w:rFonts w:ascii="Tahoma" w:eastAsia="Tahoma" w:hAnsi="Tahoma" w:cs="Tahoma"/>
          <w:color w:val="000000"/>
          <w:sz w:val="24"/>
          <w:szCs w:val="24"/>
        </w:rPr>
      </w:pPr>
      <w:r w:rsidRPr="00984A0C">
        <w:rPr>
          <w:rFonts w:ascii="Tahoma" w:eastAsia="Tahoma" w:hAnsi="Tahoma" w:cs="Tahoma"/>
          <w:color w:val="000000"/>
          <w:sz w:val="24"/>
          <w:szCs w:val="24"/>
        </w:rPr>
        <w:t xml:space="preserve">In accordance with Section 33-1620, Idaho Code the Idaho High School Activities Association has provided information on its website for coaches, parents, and athletes, concerning the Identification and Management Strategies regarding concussions. The IHSAA encourages all coaches, parents, and athletes to educate themselves about the recognition and treatment of concussions.  Please take the time to visit our website at </w:t>
      </w:r>
      <w:hyperlink r:id="rId5">
        <w:r w:rsidRPr="00984A0C">
          <w:rPr>
            <w:rFonts w:ascii="Tahoma" w:eastAsia="Tahoma" w:hAnsi="Tahoma" w:cs="Tahoma"/>
            <w:color w:val="0000FF"/>
            <w:sz w:val="24"/>
            <w:szCs w:val="24"/>
            <w:u w:val="single"/>
          </w:rPr>
          <w:t>www.idhsaa.org</w:t>
        </w:r>
      </w:hyperlink>
      <w:r w:rsidRPr="00984A0C">
        <w:rPr>
          <w:rFonts w:ascii="Tahoma" w:eastAsia="Tahoma" w:hAnsi="Tahoma" w:cs="Tahoma"/>
          <w:color w:val="000000"/>
          <w:sz w:val="32"/>
          <w:szCs w:val="32"/>
        </w:rPr>
        <w:t xml:space="preserve">. </w:t>
      </w:r>
      <w:r w:rsidRPr="00984A0C">
        <w:rPr>
          <w:rFonts w:ascii="Tahoma" w:eastAsia="Tahoma" w:hAnsi="Tahoma" w:cs="Tahoma"/>
          <w:color w:val="000000"/>
          <w:sz w:val="24"/>
          <w:szCs w:val="24"/>
        </w:rPr>
        <w:t xml:space="preserve">If you have any questions or need of further information, please contact your school or the IHSAA Office at </w:t>
      </w:r>
      <w:hyperlink r:id="rId6">
        <w:r w:rsidRPr="00984A0C">
          <w:rPr>
            <w:rFonts w:ascii="Tahoma" w:eastAsia="Tahoma" w:hAnsi="Tahoma" w:cs="Tahoma"/>
            <w:color w:val="0000FF"/>
            <w:sz w:val="24"/>
            <w:szCs w:val="24"/>
            <w:u w:val="single"/>
          </w:rPr>
          <w:t>admin@idhsaa.org</w:t>
        </w:r>
      </w:hyperlink>
      <w:r w:rsidRPr="00984A0C">
        <w:rPr>
          <w:rFonts w:ascii="Tahoma" w:eastAsia="Tahoma" w:hAnsi="Tahoma" w:cs="Tahoma"/>
          <w:color w:val="000000"/>
          <w:sz w:val="24"/>
          <w:szCs w:val="24"/>
        </w:rPr>
        <w:t>.</w:t>
      </w:r>
    </w:p>
    <w:p w:rsidR="00984A0C" w:rsidRPr="00984A0C" w:rsidRDefault="00984A0C" w:rsidP="00984A0C">
      <w:pPr>
        <w:pBdr>
          <w:top w:val="nil"/>
          <w:left w:val="nil"/>
          <w:bottom w:val="nil"/>
          <w:right w:val="nil"/>
          <w:between w:val="nil"/>
        </w:pBdr>
        <w:spacing w:after="0" w:line="240" w:lineRule="auto"/>
        <w:jc w:val="both"/>
        <w:rPr>
          <w:rFonts w:ascii="Tahoma" w:eastAsia="Tahoma" w:hAnsi="Tahoma" w:cs="Tahoma"/>
          <w:color w:val="000000"/>
          <w:sz w:val="24"/>
          <w:szCs w:val="24"/>
        </w:rPr>
      </w:pPr>
    </w:p>
    <w:p w:rsidR="00984A0C" w:rsidRPr="00984A0C" w:rsidRDefault="00984A0C" w:rsidP="00984A0C">
      <w:pPr>
        <w:pBdr>
          <w:top w:val="nil"/>
          <w:left w:val="nil"/>
          <w:bottom w:val="nil"/>
          <w:right w:val="nil"/>
          <w:between w:val="nil"/>
        </w:pBdr>
        <w:spacing w:after="0" w:line="240" w:lineRule="auto"/>
        <w:jc w:val="both"/>
        <w:rPr>
          <w:rFonts w:ascii="Tahoma" w:eastAsia="Tahoma" w:hAnsi="Tahoma" w:cs="Tahoma"/>
          <w:color w:val="000000"/>
          <w:sz w:val="24"/>
          <w:szCs w:val="24"/>
        </w:rPr>
      </w:pPr>
      <w:r w:rsidRPr="00984A0C">
        <w:rPr>
          <w:rFonts w:ascii="Tahoma" w:eastAsia="Tahoma" w:hAnsi="Tahoma" w:cs="Tahoma"/>
          <w:color w:val="000000"/>
          <w:sz w:val="24"/>
          <w:szCs w:val="24"/>
        </w:rPr>
        <w:t>It is the wish of the IHSAA that you have a safe and enjoyable sport or activity season.</w:t>
      </w:r>
    </w:p>
    <w:p w:rsidR="00984A0C" w:rsidRPr="00984A0C" w:rsidRDefault="00984A0C" w:rsidP="00984A0C">
      <w:pPr>
        <w:pBdr>
          <w:top w:val="nil"/>
          <w:left w:val="nil"/>
          <w:bottom w:val="nil"/>
          <w:right w:val="nil"/>
          <w:between w:val="nil"/>
        </w:pBdr>
        <w:spacing w:after="0" w:line="240" w:lineRule="auto"/>
        <w:jc w:val="both"/>
        <w:rPr>
          <w:rFonts w:ascii="Tahoma" w:eastAsia="Tahoma" w:hAnsi="Tahoma" w:cs="Tahoma"/>
          <w:color w:val="000000"/>
          <w:sz w:val="24"/>
          <w:szCs w:val="24"/>
        </w:rPr>
      </w:pPr>
    </w:p>
    <w:p w:rsidR="00984A0C" w:rsidRPr="00984A0C" w:rsidRDefault="00984A0C" w:rsidP="00984A0C">
      <w:pPr>
        <w:pBdr>
          <w:top w:val="nil"/>
          <w:left w:val="nil"/>
          <w:bottom w:val="nil"/>
          <w:right w:val="nil"/>
          <w:between w:val="nil"/>
        </w:pBdr>
        <w:spacing w:after="0" w:line="240" w:lineRule="auto"/>
        <w:jc w:val="both"/>
        <w:rPr>
          <w:rFonts w:ascii="Tahoma" w:eastAsia="Tahoma" w:hAnsi="Tahoma" w:cs="Tahoma"/>
          <w:color w:val="000000"/>
          <w:sz w:val="24"/>
          <w:szCs w:val="24"/>
        </w:rPr>
      </w:pPr>
    </w:p>
    <w:p w:rsidR="00984A0C" w:rsidRPr="00984A0C" w:rsidRDefault="00984A0C" w:rsidP="00984A0C">
      <w:pPr>
        <w:pBdr>
          <w:top w:val="nil"/>
          <w:left w:val="nil"/>
          <w:bottom w:val="nil"/>
          <w:right w:val="nil"/>
          <w:between w:val="nil"/>
        </w:pBdr>
        <w:spacing w:after="0" w:line="240" w:lineRule="auto"/>
        <w:rPr>
          <w:rFonts w:ascii="Tahoma" w:eastAsia="Tahoma" w:hAnsi="Tahoma" w:cs="Tahoma"/>
          <w:color w:val="000000"/>
          <w:sz w:val="24"/>
          <w:szCs w:val="24"/>
        </w:rPr>
      </w:pPr>
      <w:r w:rsidRPr="00984A0C">
        <w:rPr>
          <w:rFonts w:ascii="Tahoma" w:eastAsia="Tahoma" w:hAnsi="Tahoma" w:cs="Tahoma"/>
          <w:color w:val="000000"/>
          <w:sz w:val="24"/>
          <w:szCs w:val="24"/>
        </w:rPr>
        <w:t>Idaho High School Activities Association</w:t>
      </w:r>
    </w:p>
    <w:p w:rsidR="00984A0C" w:rsidRDefault="00984A0C" w:rsidP="00984A0C">
      <w:pPr>
        <w:jc w:val="center"/>
      </w:pPr>
      <w:bookmarkStart w:id="0" w:name="_GoBack"/>
      <w:bookmarkEnd w:id="0"/>
    </w:p>
    <w:sectPr w:rsidR="00984A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A0C"/>
    <w:rsid w:val="003F6D5C"/>
    <w:rsid w:val="00782ED4"/>
    <w:rsid w:val="00984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B2515"/>
  <w15:chartTrackingRefBased/>
  <w15:docId w15:val="{6948B6B6-DB4D-41E0-A7F4-B8FB27AA6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in@idhsaa.org" TargetMode="External"/><Relationship Id="rId5" Type="http://schemas.openxmlformats.org/officeDocument/2006/relationships/hyperlink" Target="http://www.idhsaa.org"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Pinkerman</dc:creator>
  <cp:keywords/>
  <dc:description/>
  <cp:lastModifiedBy>Toby Pinkerman</cp:lastModifiedBy>
  <cp:revision>1</cp:revision>
  <dcterms:created xsi:type="dcterms:W3CDTF">2020-03-09T18:05:00Z</dcterms:created>
  <dcterms:modified xsi:type="dcterms:W3CDTF">2020-03-09T18:07:00Z</dcterms:modified>
</cp:coreProperties>
</file>